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Инструкция для участников по спортивному программированию 1 тура Открытой олимпиады МУИТ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Информация по 1 туру: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Дата:</w:t>
      </w:r>
      <w:r w:rsidDel="00000000" w:rsidR="00000000" w:rsidRPr="00000000">
        <w:rPr>
          <w:color w:val="222222"/>
          <w:highlight w:val="white"/>
          <w:rtl w:val="0"/>
        </w:rPr>
        <w:t xml:space="preserve"> 20 марта 2021 г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Время начала:</w:t>
      </w:r>
      <w:r w:rsidDel="00000000" w:rsidR="00000000" w:rsidRPr="00000000">
        <w:rPr>
          <w:color w:val="222222"/>
          <w:highlight w:val="white"/>
          <w:rtl w:val="0"/>
        </w:rPr>
        <w:t xml:space="preserve"> 10:00 по времени Нурсултан.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Продолжительность: </w:t>
      </w:r>
      <w:r w:rsidDel="00000000" w:rsidR="00000000" w:rsidRPr="00000000">
        <w:rPr>
          <w:color w:val="222222"/>
          <w:highlight w:val="white"/>
          <w:rtl w:val="0"/>
        </w:rPr>
        <w:t xml:space="preserve">7</w:t>
      </w:r>
      <w:r w:rsidDel="00000000" w:rsidR="00000000" w:rsidRPr="00000000">
        <w:rPr>
          <w:color w:val="222222"/>
          <w:highlight w:val="white"/>
          <w:rtl w:val="0"/>
        </w:rPr>
        <w:t xml:space="preserve"> часов.</w:t>
      </w:r>
    </w:p>
    <w:p w:rsidR="00000000" w:rsidDel="00000000" w:rsidP="00000000" w:rsidRDefault="00000000" w:rsidRPr="00000000" w14:paraId="00000008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За час до начало 1 тура вам на почту придет письмо с  вашим логином и паролем в систему автоматической проверки задач.</w:t>
      </w:r>
    </w:p>
    <w:p w:rsidR="00000000" w:rsidDel="00000000" w:rsidP="00000000" w:rsidRDefault="00000000" w:rsidRPr="00000000" w14:paraId="00000009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155cc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Ссылка в систему автоматической проверки: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http://iitu.contest.codeforces.com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8000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Войдя в систему перейдите во вкладку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СОРЕВНОВАНИЯ</w:t>
      </w:r>
      <w:r w:rsidDel="00000000" w:rsidR="00000000" w:rsidRPr="00000000">
        <w:rPr>
          <w:color w:val="222222"/>
          <w:highlight w:val="white"/>
          <w:rtl w:val="0"/>
        </w:rPr>
        <w:t xml:space="preserve"> и открываете соревнование, где рядом будет надпись </w:t>
      </w:r>
      <w:r w:rsidDel="00000000" w:rsidR="00000000" w:rsidRPr="00000000">
        <w:rPr>
          <w:b w:val="1"/>
          <w:color w:val="008000"/>
          <w:highlight w:val="white"/>
          <w:rtl w:val="0"/>
        </w:rPr>
        <w:t xml:space="preserve">зарегистрирован.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Внутри соревнования содержаться вкладки: ЗАДАЧИ, ОТОСЛАТЬ, МОИ ПОСЫЛКИ, СТАТУС, ПОЛОЖЕНИЕ, ЗАПУСК.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ЗАДАЧИ</w:t>
      </w:r>
      <w:r w:rsidDel="00000000" w:rsidR="00000000" w:rsidRPr="00000000">
        <w:rPr>
          <w:color w:val="222222"/>
          <w:highlight w:val="white"/>
          <w:rtl w:val="0"/>
        </w:rPr>
        <w:t xml:space="preserve"> - вкладка для списка задач, где нажав мышью на ссылку задачи можно прочитать условие задачи.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ОТОСЛАТь</w:t>
      </w:r>
      <w:r w:rsidDel="00000000" w:rsidR="00000000" w:rsidRPr="00000000">
        <w:rPr>
          <w:color w:val="222222"/>
          <w:highlight w:val="white"/>
          <w:rtl w:val="0"/>
        </w:rPr>
        <w:t xml:space="preserve"> - в этой вкладке вы отправляете свое решение.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МОИ ПОСЫЛКИ</w:t>
      </w:r>
      <w:r w:rsidDel="00000000" w:rsidR="00000000" w:rsidRPr="00000000">
        <w:rPr>
          <w:color w:val="222222"/>
          <w:highlight w:val="white"/>
          <w:rtl w:val="0"/>
        </w:rPr>
        <w:t xml:space="preserve"> - по этой вкладке можно увидеть свои решения и нажав на id своего решения можете увидеть свой код.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СТАТУС</w:t>
      </w:r>
      <w:r w:rsidDel="00000000" w:rsidR="00000000" w:rsidRPr="00000000">
        <w:rPr>
          <w:color w:val="222222"/>
          <w:highlight w:val="white"/>
          <w:rtl w:val="0"/>
        </w:rPr>
        <w:t xml:space="preserve"> - по этой вкладке можно увидеть список отправок всех участников, однако вы не сможете увидеть чужой код.</w:t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ПОЛОЖЕНИЕ</w:t>
      </w:r>
      <w:r w:rsidDel="00000000" w:rsidR="00000000" w:rsidRPr="00000000">
        <w:rPr>
          <w:color w:val="222222"/>
          <w:highlight w:val="white"/>
          <w:rtl w:val="0"/>
        </w:rPr>
        <w:t xml:space="preserve"> - по этой вкладке можно увидеть свое место в общей таблице, места сортируются по количеству правильно решенных задач по убыванию, в случае равенства количества правильно решенных задач, участник решивший задачи с меньшим штрафным временем будет стоять выше в таблице. Штрафное время считается, как сумма времени (минуты) отправления правильного решения и количество неправильных попыток умноженное на 20 минут. За нерешенные задачи штрафное время не прибавляется. Например, в туре было 4 задачи (A, B, C, D), вы решили задачу А на 5-ой минуте со 2-ой попытки и задачу C решили на 23 минуте c 1-ой попытки, а по остальным задачам делали попытки, но они все были неправильными. Тогда количество правильно решенных задач у вас = 2, а штрафное время по задаче А = 5 минут + 1 неправильная попытка * 20 минут = 25 минут, по задаче С = 23 + 0 неправильных попыток * 20 минут = 23 минут, по остальным задачам штрафное время не прибавляется, так как они не были решены. Общее штрафное время получится: 25 + 23 = 48 минут.</w:t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ЗАПУСК</w:t>
      </w:r>
      <w:r w:rsidDel="00000000" w:rsidR="00000000" w:rsidRPr="00000000">
        <w:rPr>
          <w:color w:val="222222"/>
          <w:highlight w:val="white"/>
          <w:rtl w:val="0"/>
        </w:rPr>
        <w:t xml:space="preserve"> - по вкладке можно перейти в онлайн компилятор, где вы можете писать код и тестировать, но не забудьте отправить свое решение (код) перейдя по вкладке ОТОСЛАТЬ, если вы не отправили свой код перейдя по вкладке ОТОСЛАТЬ на проверку на сервер, то Ваше решение не засчитается.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ВАЖНО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Отправив свое решение по определенной задаче, Вы получите в течение нескольких минут вердикт о Вашем решении(код). Вердикты могут нижеследующими: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008000"/>
          <w:highlight w:val="white"/>
          <w:rtl w:val="0"/>
        </w:rPr>
        <w:t xml:space="preserve">Правильно решение</w:t>
      </w:r>
      <w:r w:rsidDel="00000000" w:rsidR="00000000" w:rsidRPr="00000000">
        <w:rPr>
          <w:color w:val="222222"/>
          <w:highlight w:val="white"/>
          <w:rtl w:val="0"/>
        </w:rPr>
        <w:t xml:space="preserve"> - такой вердикт выходит, если Ваш код выдал правильные ответы на все тесты не превышая максимальное ограничение по времени и по памяти на каждый тест.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Неправильный ответ на тесте X</w:t>
      </w:r>
      <w:r w:rsidDel="00000000" w:rsidR="00000000" w:rsidRPr="00000000">
        <w:rPr>
          <w:color w:val="222222"/>
          <w:highlight w:val="white"/>
          <w:rtl w:val="0"/>
        </w:rPr>
        <w:t xml:space="preserve"> - на тесте с номером X Ваш код выдал неправильный ответ.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Превышен лимит по времени на тесте X</w:t>
      </w:r>
      <w:r w:rsidDel="00000000" w:rsidR="00000000" w:rsidRPr="00000000">
        <w:rPr>
          <w:color w:val="222222"/>
          <w:highlight w:val="white"/>
          <w:rtl w:val="0"/>
        </w:rPr>
        <w:t xml:space="preserve"> - превышен лимит по времени на тесте X.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Превышен лимит по памяти на тесте X</w:t>
      </w:r>
      <w:r w:rsidDel="00000000" w:rsidR="00000000" w:rsidRPr="00000000">
        <w:rPr>
          <w:color w:val="222222"/>
          <w:highlight w:val="white"/>
          <w:rtl w:val="0"/>
        </w:rPr>
        <w:t xml:space="preserve"> - превышен лимит по памяти на тесте X.</w:t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Ошибка во время выполнения теста X</w:t>
      </w:r>
      <w:r w:rsidDel="00000000" w:rsidR="00000000" w:rsidRPr="00000000">
        <w:rPr>
          <w:color w:val="222222"/>
          <w:highlight w:val="white"/>
          <w:rtl w:val="0"/>
        </w:rPr>
        <w:t xml:space="preserve"> - во время выполнения теста Х в программе случилась ошибка (часто бывает выход за границу массива или деление на ноль).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ПРОБНЫЙ ТУР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19 марта 2021 года по времени Нурсултан с 10:00 по 20:00 будет проходить пробный тур. </w:t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Результаты пробного тура не будут учитываться и не влияют на отборочный этап, то есть на 1 тур, это только для понимания работы в системе автоматической проверки. Вы можете поучаствовать и попрактиковаться в системе перед 1-ым туром отборочного этапа.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Желаем Вам успехов и удачи на 1 туре,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C уважением, организационный комитет Открытой олимпиады МУИТ 2021.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itu.contest.codefor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